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C114B" w14:textId="4C2CC4E3" w:rsidR="002F0442" w:rsidRPr="008C1357" w:rsidRDefault="000B5A11" w:rsidP="000B5A11">
      <w:pPr>
        <w:keepNext/>
        <w:keepLines/>
        <w:spacing w:afterLines="150" w:after="360" w:line="240" w:lineRule="auto"/>
        <w:outlineLvl w:val="0"/>
        <w:rPr>
          <w:rFonts w:ascii="Arial" w:eastAsia="Times New Roman" w:hAnsi="Arial" w:cs="Times New Roman"/>
          <w:b/>
          <w:bCs/>
          <w:color w:val="008CA0"/>
          <w:sz w:val="32"/>
          <w:szCs w:val="32"/>
        </w:rPr>
      </w:pPr>
      <w:r w:rsidRPr="000B5A11">
        <w:rPr>
          <w:rFonts w:ascii="Arial" w:eastAsia="Times New Roman" w:hAnsi="Arial" w:cs="Times New Roman"/>
          <w:b/>
          <w:bCs/>
          <w:color w:val="008CA0"/>
          <w:sz w:val="32"/>
          <w:szCs w:val="32"/>
        </w:rPr>
        <w:t>Schwarz Digits und Deutsche Bahn verkünden Gründung des</w:t>
      </w:r>
      <w:r w:rsidR="00872D58">
        <w:rPr>
          <w:rFonts w:ascii="Arial" w:eastAsia="Times New Roman" w:hAnsi="Arial" w:cs="Times New Roman"/>
          <w:b/>
          <w:bCs/>
          <w:color w:val="008CA0"/>
          <w:sz w:val="32"/>
          <w:szCs w:val="32"/>
        </w:rPr>
        <w:t xml:space="preserve"> </w:t>
      </w:r>
      <w:proofErr w:type="spellStart"/>
      <w:r w:rsidRPr="000B5A11">
        <w:rPr>
          <w:rFonts w:ascii="Arial" w:eastAsia="Times New Roman" w:hAnsi="Arial" w:cs="Times New Roman"/>
          <w:b/>
          <w:bCs/>
          <w:color w:val="008CA0"/>
          <w:sz w:val="32"/>
          <w:szCs w:val="32"/>
        </w:rPr>
        <w:t>DataHub</w:t>
      </w:r>
      <w:proofErr w:type="spellEnd"/>
      <w:r w:rsidRPr="000B5A11">
        <w:rPr>
          <w:rFonts w:ascii="Arial" w:eastAsia="Times New Roman" w:hAnsi="Arial" w:cs="Times New Roman"/>
          <w:b/>
          <w:bCs/>
          <w:color w:val="008CA0"/>
          <w:sz w:val="32"/>
          <w:szCs w:val="32"/>
        </w:rPr>
        <w:t xml:space="preserve"> Europe mit starken Medien- und KI-Partnern</w:t>
      </w:r>
    </w:p>
    <w:p w14:paraId="08498365" w14:textId="0EF4E50F" w:rsidR="008C1357" w:rsidRPr="008C1357" w:rsidRDefault="008C1357" w:rsidP="008C1357">
      <w:pPr>
        <w:spacing w:after="0" w:line="240" w:lineRule="auto"/>
        <w:jc w:val="both"/>
        <w:rPr>
          <w:rFonts w:ascii="Arial" w:hAnsi="Arial" w:cs="Arial"/>
        </w:rPr>
      </w:pPr>
      <w:r>
        <w:rPr>
          <w:rFonts w:ascii="Arial" w:hAnsi="Arial" w:cs="Arial"/>
          <w:b/>
          <w:color w:val="008CA0"/>
        </w:rPr>
        <w:t>Frankfurt am Main</w:t>
      </w:r>
      <w:r w:rsidR="007152E5" w:rsidRPr="00E51460">
        <w:rPr>
          <w:rFonts w:ascii="Arial" w:hAnsi="Arial" w:cs="Arial"/>
          <w:b/>
          <w:color w:val="008CA0"/>
        </w:rPr>
        <w:t xml:space="preserve">, </w:t>
      </w:r>
      <w:r>
        <w:rPr>
          <w:rFonts w:ascii="Arial" w:hAnsi="Arial" w:cs="Arial"/>
          <w:b/>
          <w:color w:val="008CA0"/>
        </w:rPr>
        <w:t>21</w:t>
      </w:r>
      <w:r w:rsidR="007152E5" w:rsidRPr="00E51460">
        <w:rPr>
          <w:rFonts w:ascii="Arial" w:hAnsi="Arial" w:cs="Arial"/>
          <w:b/>
          <w:color w:val="008CA0"/>
        </w:rPr>
        <w:t xml:space="preserve">. </w:t>
      </w:r>
      <w:r>
        <w:rPr>
          <w:rFonts w:ascii="Arial" w:hAnsi="Arial" w:cs="Arial"/>
          <w:b/>
          <w:color w:val="008CA0"/>
        </w:rPr>
        <w:t>Oktober</w:t>
      </w:r>
      <w:r w:rsidR="007152E5" w:rsidRPr="00E51460">
        <w:rPr>
          <w:rFonts w:ascii="Arial" w:hAnsi="Arial" w:cs="Arial"/>
          <w:b/>
          <w:color w:val="008CA0"/>
        </w:rPr>
        <w:t xml:space="preserve"> 202</w:t>
      </w:r>
      <w:r>
        <w:rPr>
          <w:rFonts w:ascii="Arial" w:hAnsi="Arial" w:cs="Arial"/>
          <w:b/>
          <w:color w:val="008CA0"/>
        </w:rPr>
        <w:t>4</w:t>
      </w:r>
      <w:r w:rsidR="007152E5" w:rsidRPr="00E51460">
        <w:rPr>
          <w:rFonts w:ascii="Arial" w:hAnsi="Arial" w:cs="Arial"/>
          <w:b/>
          <w:color w:val="008CA0"/>
        </w:rPr>
        <w:t xml:space="preserve"> –</w:t>
      </w:r>
      <w:r w:rsidR="007152E5" w:rsidRPr="00E51460">
        <w:rPr>
          <w:rFonts w:ascii="Arial" w:hAnsi="Arial" w:cs="Arial"/>
          <w:b/>
          <w:bCs/>
          <w:color w:val="44546A" w:themeColor="text2"/>
        </w:rPr>
        <w:t xml:space="preserve"> </w:t>
      </w:r>
      <w:r w:rsidRPr="008C1357">
        <w:rPr>
          <w:rFonts w:ascii="Arial" w:hAnsi="Arial" w:cs="Arial"/>
        </w:rPr>
        <w:t xml:space="preserve">Schwarz Digits, die IT- und Digitalsparte der Schwarz Gruppe, und die Deutsche Bahn AG haben auf dem Digital-Gipfel 2024 der Bundesregierung in Frankfurt am Main die Gründung der Plattform </w:t>
      </w:r>
      <w:proofErr w:type="spellStart"/>
      <w:r w:rsidRPr="008C1357">
        <w:rPr>
          <w:rFonts w:ascii="Arial" w:hAnsi="Arial" w:cs="Arial"/>
        </w:rPr>
        <w:t>DataHub</w:t>
      </w:r>
      <w:proofErr w:type="spellEnd"/>
      <w:r w:rsidRPr="008C1357">
        <w:rPr>
          <w:rFonts w:ascii="Arial" w:hAnsi="Arial" w:cs="Arial"/>
        </w:rPr>
        <w:t xml:space="preserve"> Europe bekannt gegeben. </w:t>
      </w:r>
    </w:p>
    <w:p w14:paraId="07427530" w14:textId="77777777" w:rsidR="008C1357" w:rsidRDefault="008C1357" w:rsidP="008C1357">
      <w:pPr>
        <w:jc w:val="both"/>
        <w:rPr>
          <w:rFonts w:ascii="Arial" w:hAnsi="Arial" w:cs="Arial"/>
        </w:rPr>
      </w:pPr>
      <w:r w:rsidRPr="008C1357">
        <w:rPr>
          <w:rFonts w:ascii="Arial" w:hAnsi="Arial" w:cs="Arial"/>
        </w:rPr>
        <w:t xml:space="preserve">Mit dem </w:t>
      </w:r>
      <w:proofErr w:type="spellStart"/>
      <w:r w:rsidRPr="008C1357">
        <w:rPr>
          <w:rFonts w:ascii="Arial" w:hAnsi="Arial" w:cs="Arial"/>
        </w:rPr>
        <w:t>DataHub</w:t>
      </w:r>
      <w:proofErr w:type="spellEnd"/>
      <w:r w:rsidRPr="008C1357">
        <w:rPr>
          <w:rFonts w:ascii="Arial" w:hAnsi="Arial" w:cs="Arial"/>
        </w:rPr>
        <w:t xml:space="preserve"> Europe haben die beteiligten Unternehmen eine Plattform geschaffen, die Daten aus Industrie und Medienlandschaft zusammenführt, aufbereitet und kuratiert. Diese hochqualitativen Daten werden Partnern bereitgestellt, um KI-Modelle in einer sicheren Infrastruktur zu trainieren. Ziel ist es, unternehmensspezifische KI-Lösungen schnell, sicher und nutzenstiftend als „echte Werkzeuge“ in vielfältigen Geschäftsanwendungen einzubringen. </w:t>
      </w:r>
    </w:p>
    <w:p w14:paraId="3217505D" w14:textId="4C7A77DC" w:rsidR="00CB3F8C" w:rsidRPr="008C1357" w:rsidRDefault="00CB3F8C" w:rsidP="00CB3F8C">
      <w:pPr>
        <w:jc w:val="both"/>
        <w:rPr>
          <w:rFonts w:ascii="Arial" w:hAnsi="Arial" w:cs="Arial"/>
        </w:rPr>
      </w:pPr>
      <w:r w:rsidRPr="00CB3F8C">
        <w:rPr>
          <w:rFonts w:ascii="Arial" w:hAnsi="Arial" w:cs="Arial"/>
        </w:rPr>
        <w:t>Schwarz Digits, die IT- und Digitalsparte der Schwarz Gruppe, und</w:t>
      </w:r>
      <w:r>
        <w:rPr>
          <w:rFonts w:ascii="Arial" w:hAnsi="Arial" w:cs="Arial"/>
        </w:rPr>
        <w:t xml:space="preserve"> </w:t>
      </w:r>
      <w:r w:rsidRPr="00CB3F8C">
        <w:rPr>
          <w:rFonts w:ascii="Arial" w:hAnsi="Arial" w:cs="Arial"/>
        </w:rPr>
        <w:t>die Deutsche Bahn AG haben auf dem Digital-Gipfel 2024 der Bundesregierung die Gründung der</w:t>
      </w:r>
      <w:r>
        <w:rPr>
          <w:rFonts w:ascii="Arial" w:hAnsi="Arial" w:cs="Arial"/>
        </w:rPr>
        <w:t xml:space="preserve"> </w:t>
      </w:r>
      <w:r w:rsidRPr="00CB3F8C">
        <w:rPr>
          <w:rFonts w:ascii="Arial" w:hAnsi="Arial" w:cs="Arial"/>
        </w:rPr>
        <w:t xml:space="preserve">Plattform </w:t>
      </w:r>
      <w:proofErr w:type="spellStart"/>
      <w:r w:rsidRPr="00CB3F8C">
        <w:rPr>
          <w:rFonts w:ascii="Arial" w:hAnsi="Arial" w:cs="Arial"/>
        </w:rPr>
        <w:t>DataHub</w:t>
      </w:r>
      <w:proofErr w:type="spellEnd"/>
      <w:r w:rsidRPr="00CB3F8C">
        <w:rPr>
          <w:rFonts w:ascii="Arial" w:hAnsi="Arial" w:cs="Arial"/>
        </w:rPr>
        <w:t xml:space="preserve"> Europe bekanntgegeben. Mit dem </w:t>
      </w:r>
      <w:proofErr w:type="spellStart"/>
      <w:r w:rsidRPr="00CB3F8C">
        <w:rPr>
          <w:rFonts w:ascii="Arial" w:hAnsi="Arial" w:cs="Arial"/>
        </w:rPr>
        <w:t>DataHub</w:t>
      </w:r>
      <w:proofErr w:type="spellEnd"/>
      <w:r w:rsidRPr="00CB3F8C">
        <w:rPr>
          <w:rFonts w:ascii="Arial" w:hAnsi="Arial" w:cs="Arial"/>
        </w:rPr>
        <w:t xml:space="preserve"> Europe haben die beteiligten</w:t>
      </w:r>
      <w:r>
        <w:rPr>
          <w:rFonts w:ascii="Arial" w:hAnsi="Arial" w:cs="Arial"/>
        </w:rPr>
        <w:t xml:space="preserve"> </w:t>
      </w:r>
      <w:r w:rsidRPr="00CB3F8C">
        <w:rPr>
          <w:rFonts w:ascii="Arial" w:hAnsi="Arial" w:cs="Arial"/>
        </w:rPr>
        <w:t>Unternehmen eine Plattform geschaffen, die Daten aus Industrie und Medien zusammenführt,</w:t>
      </w:r>
      <w:r>
        <w:rPr>
          <w:rFonts w:ascii="Arial" w:hAnsi="Arial" w:cs="Arial"/>
        </w:rPr>
        <w:t xml:space="preserve"> </w:t>
      </w:r>
      <w:r w:rsidRPr="00CB3F8C">
        <w:rPr>
          <w:rFonts w:ascii="Arial" w:hAnsi="Arial" w:cs="Arial"/>
        </w:rPr>
        <w:t>aufbereitet und kuratiert. Diese hochqualitativen Daten werden Industriepartnern bereitgestellt, um KI-Modelle in einer sicheren Infrastruktur zu trainieren. Ziel ist es, unternehmensspezifische KI-Lösungen</w:t>
      </w:r>
      <w:r>
        <w:rPr>
          <w:rFonts w:ascii="Arial" w:hAnsi="Arial" w:cs="Arial"/>
        </w:rPr>
        <w:t xml:space="preserve"> </w:t>
      </w:r>
      <w:r w:rsidRPr="00CB3F8C">
        <w:rPr>
          <w:rFonts w:ascii="Arial" w:hAnsi="Arial" w:cs="Arial"/>
        </w:rPr>
        <w:t>schnell, sicher und nutzenstiftend als „echte Werkzeuge“ in vielfältigen Geschäftsanwendungen</w:t>
      </w:r>
      <w:r>
        <w:rPr>
          <w:rFonts w:ascii="Arial" w:hAnsi="Arial" w:cs="Arial"/>
        </w:rPr>
        <w:t xml:space="preserve"> </w:t>
      </w:r>
      <w:r w:rsidRPr="00CB3F8C">
        <w:rPr>
          <w:rFonts w:ascii="Arial" w:hAnsi="Arial" w:cs="Arial"/>
        </w:rPr>
        <w:t>einzubringen.</w:t>
      </w:r>
    </w:p>
    <w:p w14:paraId="1B966E75" w14:textId="5AB21156" w:rsidR="008C1357" w:rsidRPr="008C1357" w:rsidRDefault="008C1357" w:rsidP="00695284">
      <w:pPr>
        <w:jc w:val="both"/>
        <w:rPr>
          <w:rFonts w:ascii="Arial" w:hAnsi="Arial" w:cs="Arial"/>
        </w:rPr>
      </w:pPr>
      <w:r w:rsidRPr="008C1357">
        <w:rPr>
          <w:rFonts w:ascii="Arial" w:hAnsi="Arial" w:cs="Arial"/>
          <w:b/>
        </w:rPr>
        <w:t xml:space="preserve">Dr. Volker Wissing, Bundesminister für Digitales und </w:t>
      </w:r>
      <w:r w:rsidRPr="00695284">
        <w:rPr>
          <w:rFonts w:ascii="Arial" w:hAnsi="Arial" w:cs="Arial"/>
          <w:b/>
        </w:rPr>
        <w:t>Verkehr:</w:t>
      </w:r>
      <w:r w:rsidRPr="00695284">
        <w:rPr>
          <w:rFonts w:ascii="Arial" w:hAnsi="Arial" w:cs="Arial"/>
        </w:rPr>
        <w:t xml:space="preserve"> „</w:t>
      </w:r>
      <w:r w:rsidR="00695284" w:rsidRPr="00695284">
        <w:rPr>
          <w:rFonts w:ascii="Arial" w:hAnsi="Arial" w:cs="Arial"/>
        </w:rPr>
        <w:t xml:space="preserve">Mit dem </w:t>
      </w:r>
      <w:proofErr w:type="spellStart"/>
      <w:r w:rsidR="00695284" w:rsidRPr="00695284">
        <w:rPr>
          <w:rFonts w:ascii="Arial" w:hAnsi="Arial" w:cs="Arial"/>
        </w:rPr>
        <w:t>DataHub</w:t>
      </w:r>
      <w:proofErr w:type="spellEnd"/>
      <w:r w:rsidR="00695284" w:rsidRPr="00695284">
        <w:rPr>
          <w:rFonts w:ascii="Arial" w:hAnsi="Arial" w:cs="Arial"/>
        </w:rPr>
        <w:t xml:space="preserve"> Europe wird eine</w:t>
      </w:r>
      <w:r w:rsidR="00695284">
        <w:rPr>
          <w:rFonts w:ascii="Arial" w:hAnsi="Arial" w:cs="Arial"/>
        </w:rPr>
        <w:t xml:space="preserve"> </w:t>
      </w:r>
      <w:r w:rsidR="00695284" w:rsidRPr="00695284">
        <w:rPr>
          <w:rFonts w:ascii="Arial" w:hAnsi="Arial" w:cs="Arial"/>
        </w:rPr>
        <w:t>entscheidende Lücke in der EU geschlossen, indem qualitativ hochwertige Daten für das Training von KI</w:t>
      </w:r>
      <w:r w:rsidR="00695284">
        <w:rPr>
          <w:rFonts w:ascii="Arial" w:hAnsi="Arial" w:cs="Arial"/>
        </w:rPr>
        <w:t xml:space="preserve"> </w:t>
      </w:r>
      <w:r w:rsidR="00695284" w:rsidRPr="00695284">
        <w:rPr>
          <w:rFonts w:ascii="Arial" w:hAnsi="Arial" w:cs="Arial"/>
        </w:rPr>
        <w:t>bereitgestellt werden. Deutsche Unternehmen und Akteure haben einmal mehr bewiesen, dass wir</w:t>
      </w:r>
      <w:r w:rsidR="00695284">
        <w:rPr>
          <w:rFonts w:ascii="Arial" w:hAnsi="Arial" w:cs="Arial"/>
        </w:rPr>
        <w:t xml:space="preserve"> </w:t>
      </w:r>
      <w:r w:rsidR="00695284" w:rsidRPr="00695284">
        <w:rPr>
          <w:rFonts w:ascii="Arial" w:hAnsi="Arial" w:cs="Arial"/>
        </w:rPr>
        <w:t>Innovation und Umsetzungskraft vereinen können. Hier entstehen ein spannendes Ökosystem und eine</w:t>
      </w:r>
      <w:r w:rsidR="00695284">
        <w:rPr>
          <w:rFonts w:ascii="Arial" w:hAnsi="Arial" w:cs="Arial"/>
        </w:rPr>
        <w:t xml:space="preserve"> </w:t>
      </w:r>
      <w:r w:rsidR="00695284" w:rsidRPr="00695284">
        <w:rPr>
          <w:rFonts w:ascii="Arial" w:hAnsi="Arial" w:cs="Arial"/>
        </w:rPr>
        <w:t>dringend benötigte Datenplattform, die das Training von KI-Modellen für unsere Industrie auf die nächste</w:t>
      </w:r>
      <w:r w:rsidR="00695284">
        <w:rPr>
          <w:rFonts w:ascii="Arial" w:hAnsi="Arial" w:cs="Arial"/>
        </w:rPr>
        <w:t xml:space="preserve"> </w:t>
      </w:r>
      <w:r w:rsidR="00695284" w:rsidRPr="00695284">
        <w:rPr>
          <w:rFonts w:ascii="Arial" w:hAnsi="Arial" w:cs="Arial"/>
        </w:rPr>
        <w:t>Stufe hebt. Ich hoffe, dass diese Kooperation Früchte trägt und viele weitere Partner diesem Vorbild folgen</w:t>
      </w:r>
      <w:r w:rsidR="00695284">
        <w:rPr>
          <w:rFonts w:ascii="Arial" w:hAnsi="Arial" w:cs="Arial"/>
        </w:rPr>
        <w:t xml:space="preserve"> </w:t>
      </w:r>
      <w:r w:rsidR="00695284" w:rsidRPr="00695284">
        <w:rPr>
          <w:rFonts w:ascii="Arial" w:hAnsi="Arial" w:cs="Arial"/>
        </w:rPr>
        <w:t>und sich anschließen, um die digitale Zukunft Europas aktiv mitzugestalten.“</w:t>
      </w:r>
    </w:p>
    <w:p w14:paraId="7302A9DB" w14:textId="77777777" w:rsidR="00812BE4" w:rsidRDefault="00FE6E8F" w:rsidP="00FE6E8F">
      <w:pPr>
        <w:jc w:val="both"/>
        <w:rPr>
          <w:rFonts w:ascii="Arial" w:hAnsi="Arial" w:cs="Arial"/>
        </w:rPr>
      </w:pPr>
      <w:r w:rsidRPr="00FE6E8F">
        <w:rPr>
          <w:rFonts w:ascii="Arial" w:hAnsi="Arial" w:cs="Arial"/>
        </w:rPr>
        <w:t xml:space="preserve">Im </w:t>
      </w:r>
      <w:proofErr w:type="spellStart"/>
      <w:r w:rsidRPr="00FE6E8F">
        <w:rPr>
          <w:rFonts w:ascii="Arial" w:hAnsi="Arial" w:cs="Arial"/>
        </w:rPr>
        <w:t>DataHub</w:t>
      </w:r>
      <w:proofErr w:type="spellEnd"/>
      <w:r w:rsidRPr="00FE6E8F">
        <w:rPr>
          <w:rFonts w:ascii="Arial" w:hAnsi="Arial" w:cs="Arial"/>
        </w:rPr>
        <w:t xml:space="preserve"> Europe arbeiten zahlreiche Partner aus Industrie, Technologie, Wissenschaft und Medien</w:t>
      </w:r>
      <w:r>
        <w:rPr>
          <w:rFonts w:ascii="Arial" w:hAnsi="Arial" w:cs="Arial"/>
        </w:rPr>
        <w:t xml:space="preserve"> </w:t>
      </w:r>
      <w:r w:rsidRPr="00FE6E8F">
        <w:rPr>
          <w:rFonts w:ascii="Arial" w:hAnsi="Arial" w:cs="Arial"/>
        </w:rPr>
        <w:t>zusammen: Daten-Partner aus Industrie und Medienunternehmen, darunter Frankfurter Allgemeine</w:t>
      </w:r>
      <w:r>
        <w:rPr>
          <w:rFonts w:ascii="Arial" w:hAnsi="Arial" w:cs="Arial"/>
        </w:rPr>
        <w:t xml:space="preserve"> </w:t>
      </w:r>
      <w:r w:rsidRPr="00FE6E8F">
        <w:rPr>
          <w:rFonts w:ascii="Arial" w:hAnsi="Arial" w:cs="Arial"/>
        </w:rPr>
        <w:t xml:space="preserve">Zeitung und </w:t>
      </w:r>
      <w:proofErr w:type="spellStart"/>
      <w:r w:rsidRPr="00FE6E8F">
        <w:rPr>
          <w:rFonts w:ascii="Arial" w:hAnsi="Arial" w:cs="Arial"/>
        </w:rPr>
        <w:t>DvH</w:t>
      </w:r>
      <w:proofErr w:type="spellEnd"/>
      <w:r w:rsidRPr="00FE6E8F">
        <w:rPr>
          <w:rFonts w:ascii="Arial" w:hAnsi="Arial" w:cs="Arial"/>
        </w:rPr>
        <w:t xml:space="preserve"> Medien (</w:t>
      </w:r>
      <w:proofErr w:type="spellStart"/>
      <w:r w:rsidRPr="00FE6E8F">
        <w:rPr>
          <w:rFonts w:ascii="Arial" w:hAnsi="Arial" w:cs="Arial"/>
        </w:rPr>
        <w:t>Wirtschaftswoche</w:t>
      </w:r>
      <w:proofErr w:type="spellEnd"/>
      <w:r w:rsidRPr="00FE6E8F">
        <w:rPr>
          <w:rFonts w:ascii="Arial" w:hAnsi="Arial" w:cs="Arial"/>
        </w:rPr>
        <w:t xml:space="preserve"> und Handelsblatt), stellen ihre Daten zur Verfügung. Klar</w:t>
      </w:r>
      <w:r>
        <w:rPr>
          <w:rFonts w:ascii="Arial" w:hAnsi="Arial" w:cs="Arial"/>
        </w:rPr>
        <w:t xml:space="preserve"> </w:t>
      </w:r>
      <w:r w:rsidRPr="00FE6E8F">
        <w:rPr>
          <w:rFonts w:ascii="Arial" w:hAnsi="Arial" w:cs="Arial"/>
        </w:rPr>
        <w:t>definierte Regeln und Mechanismen sorgen dafür, dass diese sensiblen Daten ausschließlich</w:t>
      </w:r>
      <w:r>
        <w:rPr>
          <w:rFonts w:ascii="Arial" w:hAnsi="Arial" w:cs="Arial"/>
        </w:rPr>
        <w:t xml:space="preserve"> </w:t>
      </w:r>
      <w:r w:rsidRPr="00FE6E8F">
        <w:rPr>
          <w:rFonts w:ascii="Arial" w:hAnsi="Arial" w:cs="Arial"/>
        </w:rPr>
        <w:t xml:space="preserve">zweckgebunden verwendet werden. "KI </w:t>
      </w:r>
      <w:proofErr w:type="spellStart"/>
      <w:r w:rsidRPr="00FE6E8F">
        <w:rPr>
          <w:rFonts w:ascii="Arial" w:hAnsi="Arial" w:cs="Arial"/>
        </w:rPr>
        <w:t>made</w:t>
      </w:r>
      <w:proofErr w:type="spellEnd"/>
      <w:r w:rsidRPr="00FE6E8F">
        <w:rPr>
          <w:rFonts w:ascii="Arial" w:hAnsi="Arial" w:cs="Arial"/>
        </w:rPr>
        <w:t xml:space="preserve"> in Europe" bedeutet damit nicht nur technologische</w:t>
      </w:r>
      <w:r>
        <w:rPr>
          <w:rFonts w:ascii="Arial" w:hAnsi="Arial" w:cs="Arial"/>
        </w:rPr>
        <w:t xml:space="preserve"> </w:t>
      </w:r>
      <w:r w:rsidRPr="00FE6E8F">
        <w:rPr>
          <w:rFonts w:ascii="Arial" w:hAnsi="Arial" w:cs="Arial"/>
        </w:rPr>
        <w:t>Exzellenz, sondern auch, dass die Daten-Partner die Souveränität über ihre Daten behalten und die</w:t>
      </w:r>
      <w:r>
        <w:rPr>
          <w:rFonts w:ascii="Arial" w:hAnsi="Arial" w:cs="Arial"/>
        </w:rPr>
        <w:t xml:space="preserve"> </w:t>
      </w:r>
      <w:r w:rsidRPr="00FE6E8F">
        <w:rPr>
          <w:rFonts w:ascii="Arial" w:hAnsi="Arial" w:cs="Arial"/>
        </w:rPr>
        <w:t>Gewissheit haben, dass ihre Daten sicher und vertrauenswürdig behandelt werden.</w:t>
      </w:r>
      <w:r w:rsidR="00812BE4">
        <w:rPr>
          <w:rFonts w:ascii="Arial" w:hAnsi="Arial" w:cs="Arial"/>
        </w:rPr>
        <w:t xml:space="preserve"> </w:t>
      </w:r>
      <w:r w:rsidRPr="00FE6E8F">
        <w:rPr>
          <w:rFonts w:ascii="Arial" w:hAnsi="Arial" w:cs="Arial"/>
        </w:rPr>
        <w:t>Die Plattform- und KI-Partner Aleph Alpha, STACKIT, das Deutsche Forschungszentrum für Künstliche</w:t>
      </w:r>
      <w:r w:rsidR="00812BE4">
        <w:rPr>
          <w:rFonts w:ascii="Arial" w:hAnsi="Arial" w:cs="Arial"/>
        </w:rPr>
        <w:t xml:space="preserve"> </w:t>
      </w:r>
      <w:r w:rsidRPr="00FE6E8F">
        <w:rPr>
          <w:rFonts w:ascii="Arial" w:hAnsi="Arial" w:cs="Arial"/>
        </w:rPr>
        <w:t>Intelligenz (DFKI), die Technische Universität Darmstadt / hessian.AI, ermöglichen das Training der</w:t>
      </w:r>
      <w:r w:rsidR="00812BE4">
        <w:rPr>
          <w:rFonts w:ascii="Arial" w:hAnsi="Arial" w:cs="Arial"/>
        </w:rPr>
        <w:t xml:space="preserve"> </w:t>
      </w:r>
      <w:r w:rsidRPr="00FE6E8F">
        <w:rPr>
          <w:rFonts w:ascii="Arial" w:hAnsi="Arial" w:cs="Arial"/>
        </w:rPr>
        <w:t>Modelle und dass KI-Anwendungen auf der souveränen Plattform entwickelt und implementiert werden.</w:t>
      </w:r>
      <w:r w:rsidR="00812BE4">
        <w:rPr>
          <w:rFonts w:ascii="Arial" w:hAnsi="Arial" w:cs="Arial"/>
        </w:rPr>
        <w:t xml:space="preserve"> </w:t>
      </w:r>
      <w:r w:rsidRPr="00FE6E8F">
        <w:rPr>
          <w:rFonts w:ascii="Arial" w:hAnsi="Arial" w:cs="Arial"/>
        </w:rPr>
        <w:t>Unternehmen, der öffentliche Sektor und wissenschaftliche Einrichtungen können die</w:t>
      </w:r>
      <w:r w:rsidR="00812BE4">
        <w:rPr>
          <w:rFonts w:ascii="Arial" w:hAnsi="Arial" w:cs="Arial"/>
        </w:rPr>
        <w:t xml:space="preserve"> </w:t>
      </w:r>
      <w:r w:rsidRPr="00FE6E8F">
        <w:rPr>
          <w:rFonts w:ascii="Arial" w:hAnsi="Arial" w:cs="Arial"/>
        </w:rPr>
        <w:t>Wertschöpfungspotenziale dieser transparenten Datenplattform nutzen, ohne dabei Einschränkungen</w:t>
      </w:r>
      <w:r w:rsidR="00812BE4">
        <w:rPr>
          <w:rFonts w:ascii="Arial" w:hAnsi="Arial" w:cs="Arial"/>
        </w:rPr>
        <w:t xml:space="preserve"> </w:t>
      </w:r>
      <w:r w:rsidRPr="00FE6E8F">
        <w:rPr>
          <w:rFonts w:ascii="Arial" w:hAnsi="Arial" w:cs="Arial"/>
        </w:rPr>
        <w:t>beim Datenschutz oder der Hoheit über ihre Daten hinnehmen zu müssen. Gesetzliche Vorgaben, wie die</w:t>
      </w:r>
      <w:r w:rsidR="00812BE4">
        <w:rPr>
          <w:rFonts w:ascii="Arial" w:hAnsi="Arial" w:cs="Arial"/>
        </w:rPr>
        <w:t xml:space="preserve"> </w:t>
      </w:r>
      <w:r w:rsidRPr="00FE6E8F">
        <w:rPr>
          <w:rFonts w:ascii="Arial" w:hAnsi="Arial" w:cs="Arial"/>
        </w:rPr>
        <w:t xml:space="preserve">DSGVO, der EU AI Act und das Urheberrecht werden eingehalten. Damit fördert der </w:t>
      </w:r>
      <w:proofErr w:type="spellStart"/>
      <w:r w:rsidRPr="00FE6E8F">
        <w:rPr>
          <w:rFonts w:ascii="Arial" w:hAnsi="Arial" w:cs="Arial"/>
        </w:rPr>
        <w:t>DataHub</w:t>
      </w:r>
      <w:proofErr w:type="spellEnd"/>
      <w:r w:rsidRPr="00FE6E8F">
        <w:rPr>
          <w:rFonts w:ascii="Arial" w:hAnsi="Arial" w:cs="Arial"/>
        </w:rPr>
        <w:t xml:space="preserve"> Europe das</w:t>
      </w:r>
      <w:r w:rsidR="00812BE4">
        <w:rPr>
          <w:rFonts w:ascii="Arial" w:hAnsi="Arial" w:cs="Arial"/>
        </w:rPr>
        <w:t xml:space="preserve"> </w:t>
      </w:r>
      <w:r w:rsidRPr="00FE6E8F">
        <w:rPr>
          <w:rFonts w:ascii="Arial" w:hAnsi="Arial" w:cs="Arial"/>
        </w:rPr>
        <w:t>Selbstbestimmungsrecht von Rechteinhabern und leistet einen wichtigen Beitrag zur Stärkung der</w:t>
      </w:r>
      <w:r w:rsidR="00812BE4">
        <w:rPr>
          <w:rFonts w:ascii="Arial" w:hAnsi="Arial" w:cs="Arial"/>
        </w:rPr>
        <w:t xml:space="preserve"> </w:t>
      </w:r>
      <w:r w:rsidRPr="00FE6E8F">
        <w:rPr>
          <w:rFonts w:ascii="Arial" w:hAnsi="Arial" w:cs="Arial"/>
        </w:rPr>
        <w:t>digitalen Souveränität in Deutschland und Europa.</w:t>
      </w:r>
    </w:p>
    <w:p w14:paraId="5C6F3BCB" w14:textId="421978A6" w:rsidR="00CA4ED5" w:rsidRPr="00CA4ED5" w:rsidRDefault="00CA4ED5" w:rsidP="00742FB5">
      <w:pPr>
        <w:jc w:val="both"/>
        <w:rPr>
          <w:rFonts w:ascii="Arial" w:hAnsi="Arial" w:cs="Arial"/>
          <w:bCs/>
        </w:rPr>
      </w:pPr>
      <w:r w:rsidRPr="007C65B8">
        <w:rPr>
          <w:rFonts w:ascii="Arial" w:hAnsi="Arial" w:cs="Arial"/>
          <w:b/>
        </w:rPr>
        <w:lastRenderedPageBreak/>
        <w:t xml:space="preserve">Dr. Daniela Gerd </w:t>
      </w:r>
      <w:proofErr w:type="spellStart"/>
      <w:r w:rsidRPr="007C65B8">
        <w:rPr>
          <w:rFonts w:ascii="Arial" w:hAnsi="Arial" w:cs="Arial"/>
          <w:b/>
        </w:rPr>
        <w:t>tom</w:t>
      </w:r>
      <w:proofErr w:type="spellEnd"/>
      <w:r w:rsidRPr="007C65B8">
        <w:rPr>
          <w:rFonts w:ascii="Arial" w:hAnsi="Arial" w:cs="Arial"/>
          <w:b/>
        </w:rPr>
        <w:t xml:space="preserve"> </w:t>
      </w:r>
      <w:proofErr w:type="spellStart"/>
      <w:r w:rsidRPr="007C65B8">
        <w:rPr>
          <w:rFonts w:ascii="Arial" w:hAnsi="Arial" w:cs="Arial"/>
          <w:b/>
        </w:rPr>
        <w:t>Markotten</w:t>
      </w:r>
      <w:proofErr w:type="spellEnd"/>
      <w:r w:rsidRPr="007C65B8">
        <w:rPr>
          <w:rFonts w:ascii="Arial" w:hAnsi="Arial" w:cs="Arial"/>
          <w:b/>
        </w:rPr>
        <w:t xml:space="preserve">, Digital- und </w:t>
      </w:r>
      <w:proofErr w:type="spellStart"/>
      <w:r w:rsidRPr="007C65B8">
        <w:rPr>
          <w:rFonts w:ascii="Arial" w:hAnsi="Arial" w:cs="Arial"/>
          <w:b/>
        </w:rPr>
        <w:t>Technikvorständin</w:t>
      </w:r>
      <w:proofErr w:type="spellEnd"/>
      <w:r w:rsidRPr="007C65B8">
        <w:rPr>
          <w:rFonts w:ascii="Arial" w:hAnsi="Arial" w:cs="Arial"/>
          <w:b/>
        </w:rPr>
        <w:t xml:space="preserve"> Deutsche Bahn</w:t>
      </w:r>
      <w:r w:rsidRPr="00CA4ED5">
        <w:rPr>
          <w:rFonts w:ascii="Arial" w:hAnsi="Arial" w:cs="Arial"/>
          <w:bCs/>
        </w:rPr>
        <w:t>: „Als kritische</w:t>
      </w:r>
      <w:r>
        <w:rPr>
          <w:rFonts w:ascii="Arial" w:hAnsi="Arial" w:cs="Arial"/>
          <w:bCs/>
        </w:rPr>
        <w:t xml:space="preserve"> </w:t>
      </w:r>
      <w:r w:rsidRPr="00CA4ED5">
        <w:rPr>
          <w:rFonts w:ascii="Arial" w:hAnsi="Arial" w:cs="Arial"/>
          <w:bCs/>
        </w:rPr>
        <w:t>Infrastruktur und Staatskonzern haben wir eine besondere gesellschaftliche Verantwortung und sehen</w:t>
      </w:r>
      <w:r>
        <w:rPr>
          <w:rFonts w:ascii="Arial" w:hAnsi="Arial" w:cs="Arial"/>
          <w:bCs/>
        </w:rPr>
        <w:t xml:space="preserve"> </w:t>
      </w:r>
      <w:r w:rsidRPr="00CA4ED5">
        <w:rPr>
          <w:rFonts w:ascii="Arial" w:hAnsi="Arial" w:cs="Arial"/>
          <w:bCs/>
        </w:rPr>
        <w:t>es als unsere Aufgabe, die digitale Souveränität Deutschlands und Europas mitzugestalten und</w:t>
      </w:r>
      <w:r>
        <w:rPr>
          <w:rFonts w:ascii="Arial" w:hAnsi="Arial" w:cs="Arial"/>
          <w:bCs/>
        </w:rPr>
        <w:t xml:space="preserve"> </w:t>
      </w:r>
      <w:r w:rsidRPr="00CA4ED5">
        <w:rPr>
          <w:rFonts w:ascii="Arial" w:hAnsi="Arial" w:cs="Arial"/>
          <w:bCs/>
        </w:rPr>
        <w:t xml:space="preserve">voranzutreiben. Der </w:t>
      </w:r>
      <w:proofErr w:type="spellStart"/>
      <w:r w:rsidRPr="00CA4ED5">
        <w:rPr>
          <w:rFonts w:ascii="Arial" w:hAnsi="Arial" w:cs="Arial"/>
          <w:bCs/>
        </w:rPr>
        <w:t>DataHub</w:t>
      </w:r>
      <w:proofErr w:type="spellEnd"/>
      <w:r w:rsidRPr="00CA4ED5">
        <w:rPr>
          <w:rFonts w:ascii="Arial" w:hAnsi="Arial" w:cs="Arial"/>
          <w:bCs/>
        </w:rPr>
        <w:t xml:space="preserve"> Europe ermöglicht es uns, Daten in einer geschützten europäischen</w:t>
      </w:r>
      <w:r>
        <w:rPr>
          <w:rFonts w:ascii="Arial" w:hAnsi="Arial" w:cs="Arial"/>
          <w:bCs/>
        </w:rPr>
        <w:t xml:space="preserve"> </w:t>
      </w:r>
      <w:r w:rsidRPr="00CA4ED5">
        <w:rPr>
          <w:rFonts w:ascii="Arial" w:hAnsi="Arial" w:cs="Arial"/>
          <w:bCs/>
        </w:rPr>
        <w:t>Infrastruktur zu verarbeiten. So können wir KI-Anwendungen als nützliche und rechtssichere Werkzeuge</w:t>
      </w:r>
      <w:r w:rsidR="00742FB5">
        <w:rPr>
          <w:rFonts w:ascii="Arial" w:hAnsi="Arial" w:cs="Arial"/>
          <w:bCs/>
        </w:rPr>
        <w:t xml:space="preserve"> </w:t>
      </w:r>
      <w:r w:rsidRPr="00CA4ED5">
        <w:rPr>
          <w:rFonts w:ascii="Arial" w:hAnsi="Arial" w:cs="Arial"/>
          <w:bCs/>
        </w:rPr>
        <w:t>in unseren Arbeitsalltag integrieren. Gleichzeitig profitieren wir von den Daten und dem Know-how der</w:t>
      </w:r>
      <w:r w:rsidR="00742FB5">
        <w:rPr>
          <w:rFonts w:ascii="Arial" w:hAnsi="Arial" w:cs="Arial"/>
          <w:bCs/>
        </w:rPr>
        <w:t xml:space="preserve"> </w:t>
      </w:r>
      <w:r w:rsidRPr="00CA4ED5">
        <w:rPr>
          <w:rFonts w:ascii="Arial" w:hAnsi="Arial" w:cs="Arial"/>
          <w:bCs/>
        </w:rPr>
        <w:t>Partner im Ökosystem und können gemeinsam noch leistungsfähigere KI-Lösungen entwickeln. KI macht</w:t>
      </w:r>
      <w:r w:rsidR="00742FB5">
        <w:rPr>
          <w:rFonts w:ascii="Arial" w:hAnsi="Arial" w:cs="Arial"/>
          <w:bCs/>
        </w:rPr>
        <w:t xml:space="preserve"> </w:t>
      </w:r>
      <w:r w:rsidRPr="00CA4ED5">
        <w:rPr>
          <w:rFonts w:ascii="Arial" w:hAnsi="Arial" w:cs="Arial"/>
          <w:bCs/>
        </w:rPr>
        <w:t>uns sowohl in der Verwaltung als auch im Bahnbetrieb effizienter und leistet damit einen wichtigen</w:t>
      </w:r>
      <w:r w:rsidR="00742FB5">
        <w:rPr>
          <w:rFonts w:ascii="Arial" w:hAnsi="Arial" w:cs="Arial"/>
          <w:bCs/>
        </w:rPr>
        <w:t xml:space="preserve"> </w:t>
      </w:r>
      <w:r w:rsidRPr="00CA4ED5">
        <w:rPr>
          <w:rFonts w:ascii="Arial" w:hAnsi="Arial" w:cs="Arial"/>
          <w:bCs/>
        </w:rPr>
        <w:t xml:space="preserve">Beitrag für unser Sanierungsprogramm, S3‘.“ </w:t>
      </w:r>
    </w:p>
    <w:p w14:paraId="3255BD0E" w14:textId="77777777" w:rsidR="00CA4ED5" w:rsidRPr="007708BF" w:rsidRDefault="00CA4ED5" w:rsidP="00CA4ED5">
      <w:pPr>
        <w:jc w:val="both"/>
        <w:rPr>
          <w:rFonts w:ascii="Arial" w:hAnsi="Arial" w:cs="Arial"/>
          <w:b/>
          <w:color w:val="008CA0"/>
        </w:rPr>
      </w:pPr>
      <w:r w:rsidRPr="007708BF">
        <w:rPr>
          <w:rFonts w:ascii="Arial" w:hAnsi="Arial" w:cs="Arial"/>
          <w:b/>
          <w:color w:val="008CA0"/>
        </w:rPr>
        <w:t xml:space="preserve">Beispiel: </w:t>
      </w:r>
      <w:proofErr w:type="spellStart"/>
      <w:r w:rsidRPr="007708BF">
        <w:rPr>
          <w:rFonts w:ascii="Arial" w:hAnsi="Arial" w:cs="Arial"/>
          <w:b/>
          <w:color w:val="008CA0"/>
        </w:rPr>
        <w:t>AuditGPT</w:t>
      </w:r>
      <w:proofErr w:type="spellEnd"/>
      <w:r w:rsidRPr="007708BF">
        <w:rPr>
          <w:rFonts w:ascii="Arial" w:hAnsi="Arial" w:cs="Arial"/>
          <w:b/>
          <w:color w:val="008CA0"/>
        </w:rPr>
        <w:t xml:space="preserve"> ermöglicht Teilautomatisierung der Revisionsarbeit</w:t>
      </w:r>
    </w:p>
    <w:p w14:paraId="5A8E168B" w14:textId="4CDC696B" w:rsidR="00CA4ED5" w:rsidRPr="00CA4ED5" w:rsidRDefault="00CA4ED5" w:rsidP="00CA4ED5">
      <w:pPr>
        <w:jc w:val="both"/>
        <w:rPr>
          <w:rFonts w:ascii="Arial" w:hAnsi="Arial" w:cs="Arial"/>
          <w:bCs/>
        </w:rPr>
      </w:pPr>
      <w:r w:rsidRPr="00CA4ED5">
        <w:rPr>
          <w:rFonts w:ascii="Arial" w:hAnsi="Arial" w:cs="Arial"/>
          <w:bCs/>
        </w:rPr>
        <w:t>Im Rahmen des Digital-Gipfels der Bundesregierung haben die beteiligten Unternehmen Bundeskanzler</w:t>
      </w:r>
      <w:r w:rsidR="007708BF">
        <w:rPr>
          <w:rFonts w:ascii="Arial" w:hAnsi="Arial" w:cs="Arial"/>
          <w:bCs/>
        </w:rPr>
        <w:t xml:space="preserve"> </w:t>
      </w:r>
      <w:r w:rsidRPr="00CA4ED5">
        <w:rPr>
          <w:rFonts w:ascii="Arial" w:hAnsi="Arial" w:cs="Arial"/>
          <w:bCs/>
        </w:rPr>
        <w:t xml:space="preserve">Olaf Scholz eine der ersten Anwendungen vorgestellt: </w:t>
      </w:r>
      <w:proofErr w:type="spellStart"/>
      <w:r w:rsidRPr="00CA4ED5">
        <w:rPr>
          <w:rFonts w:ascii="Arial" w:hAnsi="Arial" w:cs="Arial"/>
          <w:bCs/>
        </w:rPr>
        <w:t>AuditGPT</w:t>
      </w:r>
      <w:proofErr w:type="spellEnd"/>
      <w:r w:rsidRPr="00CA4ED5">
        <w:rPr>
          <w:rFonts w:ascii="Arial" w:hAnsi="Arial" w:cs="Arial"/>
          <w:bCs/>
        </w:rPr>
        <w:t>. Damit können Mitarbeitende der Revision</w:t>
      </w:r>
      <w:r w:rsidR="007708BF">
        <w:rPr>
          <w:rFonts w:ascii="Arial" w:hAnsi="Arial" w:cs="Arial"/>
          <w:bCs/>
        </w:rPr>
        <w:t xml:space="preserve"> </w:t>
      </w:r>
      <w:r w:rsidRPr="00CA4ED5">
        <w:rPr>
          <w:rFonts w:ascii="Arial" w:hAnsi="Arial" w:cs="Arial"/>
          <w:bCs/>
        </w:rPr>
        <w:t>künftig ihre Revisionsarbeiten effizienter, systematischer und schneller durchführen. Im Rahmen einer</w:t>
      </w:r>
      <w:r w:rsidR="007708BF">
        <w:rPr>
          <w:rFonts w:ascii="Arial" w:hAnsi="Arial" w:cs="Arial"/>
          <w:bCs/>
        </w:rPr>
        <w:t xml:space="preserve"> </w:t>
      </w:r>
      <w:r w:rsidRPr="00CA4ED5">
        <w:rPr>
          <w:rFonts w:ascii="Arial" w:hAnsi="Arial" w:cs="Arial"/>
          <w:bCs/>
        </w:rPr>
        <w:t>Revision wird geprüft und überwacht, ob alle Abläufe, Vorschriften und Richtlinien in einem Unternehmen</w:t>
      </w:r>
      <w:r w:rsidR="007708BF">
        <w:rPr>
          <w:rFonts w:ascii="Arial" w:hAnsi="Arial" w:cs="Arial"/>
          <w:bCs/>
        </w:rPr>
        <w:t xml:space="preserve"> </w:t>
      </w:r>
      <w:r w:rsidRPr="00CA4ED5">
        <w:rPr>
          <w:rFonts w:ascii="Arial" w:hAnsi="Arial" w:cs="Arial"/>
          <w:bCs/>
        </w:rPr>
        <w:t xml:space="preserve">eingehalten werden. Die Ergebnisse werden in einem vertraulichen Bericht zusammengefasst. </w:t>
      </w:r>
      <w:proofErr w:type="spellStart"/>
      <w:r w:rsidRPr="00CA4ED5">
        <w:rPr>
          <w:rFonts w:ascii="Arial" w:hAnsi="Arial" w:cs="Arial"/>
          <w:bCs/>
        </w:rPr>
        <w:t>AuditGPT</w:t>
      </w:r>
      <w:proofErr w:type="spellEnd"/>
      <w:r w:rsidR="007708BF">
        <w:rPr>
          <w:rFonts w:ascii="Arial" w:hAnsi="Arial" w:cs="Arial"/>
          <w:bCs/>
        </w:rPr>
        <w:t xml:space="preserve"> </w:t>
      </w:r>
      <w:r w:rsidRPr="00CA4ED5">
        <w:rPr>
          <w:rFonts w:ascii="Arial" w:hAnsi="Arial" w:cs="Arial"/>
          <w:bCs/>
        </w:rPr>
        <w:t>erleichtert die Revisionsarbeit und standardisiert die Erstellung von Prüfberichten über verschiedene</w:t>
      </w:r>
      <w:r w:rsidR="007708BF">
        <w:rPr>
          <w:rFonts w:ascii="Arial" w:hAnsi="Arial" w:cs="Arial"/>
          <w:bCs/>
        </w:rPr>
        <w:t xml:space="preserve"> </w:t>
      </w:r>
      <w:r w:rsidRPr="00CA4ED5">
        <w:rPr>
          <w:rFonts w:ascii="Arial" w:hAnsi="Arial" w:cs="Arial"/>
          <w:bCs/>
        </w:rPr>
        <w:t>Fachbereiche hinweg. So können Mitarbeitende zu Gunsten anderer Tätigkeiten entlastet und die Effizienz</w:t>
      </w:r>
      <w:r w:rsidR="007708BF">
        <w:rPr>
          <w:rFonts w:ascii="Arial" w:hAnsi="Arial" w:cs="Arial"/>
          <w:bCs/>
        </w:rPr>
        <w:t xml:space="preserve"> </w:t>
      </w:r>
      <w:r w:rsidRPr="00CA4ED5">
        <w:rPr>
          <w:rFonts w:ascii="Arial" w:hAnsi="Arial" w:cs="Arial"/>
          <w:bCs/>
        </w:rPr>
        <w:t xml:space="preserve">in einem sicheren, datenschutzkonformen Umfeld gesteigert werden. Pilotiert wird </w:t>
      </w:r>
      <w:proofErr w:type="spellStart"/>
      <w:r w:rsidRPr="00CA4ED5">
        <w:rPr>
          <w:rFonts w:ascii="Arial" w:hAnsi="Arial" w:cs="Arial"/>
          <w:bCs/>
        </w:rPr>
        <w:t>AuditGPT</w:t>
      </w:r>
      <w:proofErr w:type="spellEnd"/>
      <w:r w:rsidRPr="00CA4ED5">
        <w:rPr>
          <w:rFonts w:ascii="Arial" w:hAnsi="Arial" w:cs="Arial"/>
          <w:bCs/>
        </w:rPr>
        <w:t xml:space="preserve"> bei der</w:t>
      </w:r>
      <w:r w:rsidR="007708BF">
        <w:rPr>
          <w:rFonts w:ascii="Arial" w:hAnsi="Arial" w:cs="Arial"/>
          <w:bCs/>
        </w:rPr>
        <w:t xml:space="preserve"> </w:t>
      </w:r>
      <w:r w:rsidRPr="00CA4ED5">
        <w:rPr>
          <w:rFonts w:ascii="Arial" w:hAnsi="Arial" w:cs="Arial"/>
          <w:bCs/>
        </w:rPr>
        <w:t>Deutschen Bahn AG und in der Schwarz Gruppe.</w:t>
      </w:r>
    </w:p>
    <w:p w14:paraId="67FD8C5B" w14:textId="079F8F84" w:rsidR="00CA4ED5" w:rsidRPr="00CA4ED5" w:rsidRDefault="00CA4ED5" w:rsidP="00CA4ED5">
      <w:pPr>
        <w:jc w:val="both"/>
        <w:rPr>
          <w:rFonts w:ascii="Arial" w:hAnsi="Arial" w:cs="Arial"/>
          <w:bCs/>
        </w:rPr>
      </w:pPr>
      <w:r w:rsidRPr="007C65B8">
        <w:rPr>
          <w:rFonts w:ascii="Arial" w:hAnsi="Arial" w:cs="Arial"/>
          <w:b/>
        </w:rPr>
        <w:t>Christian Müller, Co-CEO Schwarz Digits, der IT- und Digitalsparte der Schwarz Gruppe</w:t>
      </w:r>
      <w:r w:rsidRPr="00CA4ED5">
        <w:rPr>
          <w:rFonts w:ascii="Arial" w:hAnsi="Arial" w:cs="Arial"/>
          <w:bCs/>
        </w:rPr>
        <w:t>: „Bei Schwarz</w:t>
      </w:r>
      <w:r w:rsidR="007708BF">
        <w:rPr>
          <w:rFonts w:ascii="Arial" w:hAnsi="Arial" w:cs="Arial"/>
          <w:bCs/>
        </w:rPr>
        <w:t xml:space="preserve"> </w:t>
      </w:r>
      <w:r w:rsidRPr="00CA4ED5">
        <w:rPr>
          <w:rFonts w:ascii="Arial" w:hAnsi="Arial" w:cs="Arial"/>
          <w:bCs/>
        </w:rPr>
        <w:t>Digits setzen wir KI bereits an vielen Stellen im Unternehmen ein. Wir nutzen KI beispielsweise zur</w:t>
      </w:r>
      <w:r w:rsidR="008A2D44">
        <w:rPr>
          <w:rFonts w:ascii="Arial" w:hAnsi="Arial" w:cs="Arial"/>
          <w:bCs/>
        </w:rPr>
        <w:t xml:space="preserve"> </w:t>
      </w:r>
      <w:r w:rsidRPr="00CA4ED5">
        <w:rPr>
          <w:rFonts w:ascii="Arial" w:hAnsi="Arial" w:cs="Arial"/>
          <w:bCs/>
        </w:rPr>
        <w:t>Optimierung von Lieferketten, für automatisierte Produktbeschreibungen und zur Entlastung unserer</w:t>
      </w:r>
      <w:r w:rsidR="008A2D44">
        <w:rPr>
          <w:rFonts w:ascii="Arial" w:hAnsi="Arial" w:cs="Arial"/>
          <w:bCs/>
        </w:rPr>
        <w:t xml:space="preserve"> </w:t>
      </w:r>
      <w:r w:rsidRPr="00CA4ED5">
        <w:rPr>
          <w:rFonts w:ascii="Arial" w:hAnsi="Arial" w:cs="Arial"/>
          <w:bCs/>
        </w:rPr>
        <w:t>Verwaltungskollegen. Dabei ist essenziell, dass wir unsere Daten sicher und datenschutzkonform</w:t>
      </w:r>
      <w:r w:rsidR="008A2D44">
        <w:rPr>
          <w:rFonts w:ascii="Arial" w:hAnsi="Arial" w:cs="Arial"/>
          <w:bCs/>
        </w:rPr>
        <w:t xml:space="preserve"> </w:t>
      </w:r>
      <w:r w:rsidRPr="00CA4ED5">
        <w:rPr>
          <w:rFonts w:ascii="Arial" w:hAnsi="Arial" w:cs="Arial"/>
          <w:bCs/>
        </w:rPr>
        <w:t>speichern, verwalten und verarbeiten. Deshalb haben wir eine eigene Cloud STACKIT entwickelt, die wir</w:t>
      </w:r>
      <w:r w:rsidR="008A2D44">
        <w:rPr>
          <w:rFonts w:ascii="Arial" w:hAnsi="Arial" w:cs="Arial"/>
          <w:bCs/>
        </w:rPr>
        <w:t xml:space="preserve"> </w:t>
      </w:r>
      <w:r w:rsidRPr="00CA4ED5">
        <w:rPr>
          <w:rFonts w:ascii="Arial" w:hAnsi="Arial" w:cs="Arial"/>
          <w:bCs/>
        </w:rPr>
        <w:t>auch anderen Unternehmen und Organisationen der öffentlichen Hand anbieten. Die Rechenzentren</w:t>
      </w:r>
      <w:r w:rsidR="008A2D44">
        <w:rPr>
          <w:rFonts w:ascii="Arial" w:hAnsi="Arial" w:cs="Arial"/>
          <w:bCs/>
        </w:rPr>
        <w:t xml:space="preserve"> </w:t>
      </w:r>
      <w:r w:rsidRPr="00CA4ED5">
        <w:rPr>
          <w:rFonts w:ascii="Arial" w:hAnsi="Arial" w:cs="Arial"/>
          <w:bCs/>
        </w:rPr>
        <w:t>stehen in Deutschland, die Daten verlassen den europäischen Rechtsraum nicht für einen Moment. Mit</w:t>
      </w:r>
      <w:r w:rsidR="008A2D44">
        <w:rPr>
          <w:rFonts w:ascii="Arial" w:hAnsi="Arial" w:cs="Arial"/>
          <w:bCs/>
        </w:rPr>
        <w:t xml:space="preserve"> </w:t>
      </w:r>
      <w:r w:rsidRPr="00CA4ED5">
        <w:rPr>
          <w:rFonts w:ascii="Arial" w:hAnsi="Arial" w:cs="Arial"/>
          <w:bCs/>
        </w:rPr>
        <w:t xml:space="preserve">dem </w:t>
      </w:r>
      <w:proofErr w:type="spellStart"/>
      <w:r w:rsidRPr="00CA4ED5">
        <w:rPr>
          <w:rFonts w:ascii="Arial" w:hAnsi="Arial" w:cs="Arial"/>
          <w:bCs/>
        </w:rPr>
        <w:t>DataHub</w:t>
      </w:r>
      <w:proofErr w:type="spellEnd"/>
      <w:r w:rsidRPr="00CA4ED5">
        <w:rPr>
          <w:rFonts w:ascii="Arial" w:hAnsi="Arial" w:cs="Arial"/>
          <w:bCs/>
        </w:rPr>
        <w:t xml:space="preserve"> Europe nutzen wir dieses Höchstmaß an Datensouveränität, um gemeinsam mit der Bahn</w:t>
      </w:r>
      <w:r w:rsidR="008A2D44">
        <w:rPr>
          <w:rFonts w:ascii="Arial" w:hAnsi="Arial" w:cs="Arial"/>
          <w:bCs/>
        </w:rPr>
        <w:t xml:space="preserve"> </w:t>
      </w:r>
      <w:r w:rsidRPr="00CA4ED5">
        <w:rPr>
          <w:rFonts w:ascii="Arial" w:hAnsi="Arial" w:cs="Arial"/>
          <w:bCs/>
        </w:rPr>
        <w:t xml:space="preserve">eine europäische Datenplattform für die KI-Wertschöpfung aufzubauen. Der </w:t>
      </w:r>
      <w:proofErr w:type="spellStart"/>
      <w:r w:rsidRPr="00CA4ED5">
        <w:rPr>
          <w:rFonts w:ascii="Arial" w:hAnsi="Arial" w:cs="Arial"/>
          <w:bCs/>
        </w:rPr>
        <w:t>DataHub</w:t>
      </w:r>
      <w:proofErr w:type="spellEnd"/>
      <w:r w:rsidRPr="00CA4ED5">
        <w:rPr>
          <w:rFonts w:ascii="Arial" w:hAnsi="Arial" w:cs="Arial"/>
          <w:bCs/>
        </w:rPr>
        <w:t xml:space="preserve"> Europe vernetzt</w:t>
      </w:r>
      <w:r w:rsidR="008A2D44">
        <w:rPr>
          <w:rFonts w:ascii="Arial" w:hAnsi="Arial" w:cs="Arial"/>
          <w:bCs/>
        </w:rPr>
        <w:t xml:space="preserve"> </w:t>
      </w:r>
      <w:r w:rsidRPr="00CA4ED5">
        <w:rPr>
          <w:rFonts w:ascii="Arial" w:hAnsi="Arial" w:cs="Arial"/>
          <w:bCs/>
        </w:rPr>
        <w:t>Rechteinhaber, Technologieunternehmen und Kunden, um die Entwicklung souveräner KI-Lösungen im</w:t>
      </w:r>
      <w:r w:rsidR="008A2D44">
        <w:rPr>
          <w:rFonts w:ascii="Arial" w:hAnsi="Arial" w:cs="Arial"/>
          <w:bCs/>
        </w:rPr>
        <w:t xml:space="preserve"> </w:t>
      </w:r>
      <w:r w:rsidRPr="00CA4ED5">
        <w:rPr>
          <w:rFonts w:ascii="Arial" w:hAnsi="Arial" w:cs="Arial"/>
          <w:bCs/>
        </w:rPr>
        <w:t>Sinne der europäischen KI-Strategie voranzutreiben.“</w:t>
      </w:r>
    </w:p>
    <w:p w14:paraId="314DABD1" w14:textId="15D2AD93" w:rsidR="00CA4ED5" w:rsidRPr="00CA4ED5" w:rsidRDefault="00CA4ED5" w:rsidP="00CA4ED5">
      <w:pPr>
        <w:jc w:val="both"/>
        <w:rPr>
          <w:rFonts w:ascii="Arial" w:hAnsi="Arial" w:cs="Arial"/>
          <w:bCs/>
        </w:rPr>
      </w:pPr>
      <w:r w:rsidRPr="00CA4ED5">
        <w:rPr>
          <w:rFonts w:ascii="Arial" w:hAnsi="Arial" w:cs="Arial"/>
          <w:bCs/>
        </w:rPr>
        <w:t xml:space="preserve">Der </w:t>
      </w:r>
      <w:proofErr w:type="spellStart"/>
      <w:r w:rsidRPr="00CA4ED5">
        <w:rPr>
          <w:rFonts w:ascii="Arial" w:hAnsi="Arial" w:cs="Arial"/>
          <w:bCs/>
        </w:rPr>
        <w:t>DataHub</w:t>
      </w:r>
      <w:proofErr w:type="spellEnd"/>
      <w:r w:rsidRPr="00CA4ED5">
        <w:rPr>
          <w:rFonts w:ascii="Arial" w:hAnsi="Arial" w:cs="Arial"/>
          <w:bCs/>
        </w:rPr>
        <w:t xml:space="preserve"> Europe positioniert sich damit als ein grundlegender Akteur der europäischen KI und</w:t>
      </w:r>
      <w:r w:rsidR="008A2D44">
        <w:rPr>
          <w:rFonts w:ascii="Arial" w:hAnsi="Arial" w:cs="Arial"/>
          <w:bCs/>
        </w:rPr>
        <w:t xml:space="preserve"> </w:t>
      </w:r>
      <w:r w:rsidRPr="00CA4ED5">
        <w:rPr>
          <w:rFonts w:ascii="Arial" w:hAnsi="Arial" w:cs="Arial"/>
          <w:bCs/>
        </w:rPr>
        <w:t>koordiniert die Zusammenarbeit der eigenen Plattform-, KI-, und Daten-Partnern mit den Kunden aus</w:t>
      </w:r>
      <w:r w:rsidR="008A2D44">
        <w:rPr>
          <w:rFonts w:ascii="Arial" w:hAnsi="Arial" w:cs="Arial"/>
          <w:bCs/>
        </w:rPr>
        <w:t xml:space="preserve"> </w:t>
      </w:r>
      <w:r w:rsidRPr="00CA4ED5">
        <w:rPr>
          <w:rFonts w:ascii="Arial" w:hAnsi="Arial" w:cs="Arial"/>
          <w:bCs/>
        </w:rPr>
        <w:t xml:space="preserve">Wirtschaft, Wissenschaft und öffentlichem Sektor. Der </w:t>
      </w:r>
      <w:proofErr w:type="spellStart"/>
      <w:r w:rsidRPr="00CA4ED5">
        <w:rPr>
          <w:rFonts w:ascii="Arial" w:hAnsi="Arial" w:cs="Arial"/>
          <w:bCs/>
        </w:rPr>
        <w:t>DataHub</w:t>
      </w:r>
      <w:proofErr w:type="spellEnd"/>
      <w:r w:rsidRPr="00CA4ED5">
        <w:rPr>
          <w:rFonts w:ascii="Arial" w:hAnsi="Arial" w:cs="Arial"/>
          <w:bCs/>
        </w:rPr>
        <w:t xml:space="preserve"> Europe soll somit als ein Katalysator für</w:t>
      </w:r>
      <w:r w:rsidR="008A2D44">
        <w:rPr>
          <w:rFonts w:ascii="Arial" w:hAnsi="Arial" w:cs="Arial"/>
          <w:bCs/>
        </w:rPr>
        <w:t xml:space="preserve"> </w:t>
      </w:r>
      <w:r w:rsidRPr="00CA4ED5">
        <w:rPr>
          <w:rFonts w:ascii="Arial" w:hAnsi="Arial" w:cs="Arial"/>
          <w:bCs/>
        </w:rPr>
        <w:t>die Entwicklung von souveränen, leistungsfähigen und vertrauenswürdigen KI-Anwendungen im</w:t>
      </w:r>
      <w:r w:rsidR="008A2D44">
        <w:rPr>
          <w:rFonts w:ascii="Arial" w:hAnsi="Arial" w:cs="Arial"/>
          <w:bCs/>
        </w:rPr>
        <w:t xml:space="preserve"> </w:t>
      </w:r>
      <w:r w:rsidRPr="00CA4ED5">
        <w:rPr>
          <w:rFonts w:ascii="Arial" w:hAnsi="Arial" w:cs="Arial"/>
          <w:bCs/>
        </w:rPr>
        <w:t xml:space="preserve">europäischen Sprachraum dienen. Die Initiatoren und Partner des </w:t>
      </w:r>
      <w:proofErr w:type="spellStart"/>
      <w:r w:rsidRPr="00CA4ED5">
        <w:rPr>
          <w:rFonts w:ascii="Arial" w:hAnsi="Arial" w:cs="Arial"/>
          <w:bCs/>
        </w:rPr>
        <w:t>DataHub</w:t>
      </w:r>
      <w:proofErr w:type="spellEnd"/>
      <w:r w:rsidRPr="00CA4ED5">
        <w:rPr>
          <w:rFonts w:ascii="Arial" w:hAnsi="Arial" w:cs="Arial"/>
          <w:bCs/>
        </w:rPr>
        <w:t xml:space="preserve"> Europe leisten damit einen</w:t>
      </w:r>
      <w:r w:rsidR="008A2D44">
        <w:rPr>
          <w:rFonts w:ascii="Arial" w:hAnsi="Arial" w:cs="Arial"/>
          <w:bCs/>
        </w:rPr>
        <w:t xml:space="preserve"> </w:t>
      </w:r>
      <w:r w:rsidRPr="00CA4ED5">
        <w:rPr>
          <w:rFonts w:ascii="Arial" w:hAnsi="Arial" w:cs="Arial"/>
          <w:bCs/>
        </w:rPr>
        <w:t>wesentlichen Beitrag zur Stärkung der Wettbewerbsfähigkeit und Produktivität Europas.</w:t>
      </w:r>
    </w:p>
    <w:p w14:paraId="0D916304" w14:textId="77777777" w:rsidR="007152E5" w:rsidRPr="008C1357" w:rsidRDefault="007152E5" w:rsidP="007152E5">
      <w:pPr>
        <w:pStyle w:val="Position"/>
        <w:rPr>
          <w:rFonts w:ascii="Arial" w:eastAsia="Times New Roman" w:hAnsi="Arial" w:cs="Times New Roman"/>
          <w:b/>
          <w:bCs/>
          <w:color w:val="44546A" w:themeColor="text2"/>
          <w:sz w:val="22"/>
          <w:szCs w:val="22"/>
          <w:lang w:val="de-DE"/>
        </w:rPr>
      </w:pPr>
    </w:p>
    <w:p w14:paraId="1D9043DB" w14:textId="1CFBB5B7" w:rsidR="008C1357" w:rsidRDefault="008C1357">
      <w:pPr>
        <w:rPr>
          <w:rFonts w:ascii="Arial" w:eastAsia="Times New Roman" w:hAnsi="Arial" w:cs="Times New Roman"/>
          <w:b/>
          <w:bCs/>
          <w:color w:val="44546A" w:themeColor="text2"/>
        </w:rPr>
      </w:pPr>
      <w:r>
        <w:rPr>
          <w:rFonts w:ascii="Arial" w:eastAsia="Times New Roman" w:hAnsi="Arial" w:cs="Times New Roman"/>
          <w:b/>
          <w:bCs/>
          <w:color w:val="44546A" w:themeColor="text2"/>
        </w:rPr>
        <w:br w:type="page"/>
      </w:r>
    </w:p>
    <w:p w14:paraId="7F76E646" w14:textId="77777777" w:rsidR="007152E5" w:rsidRPr="008C1357" w:rsidRDefault="007152E5" w:rsidP="007152E5">
      <w:pPr>
        <w:pStyle w:val="Position"/>
        <w:rPr>
          <w:rFonts w:ascii="Arial" w:eastAsia="Times New Roman" w:hAnsi="Arial" w:cs="Times New Roman"/>
          <w:b/>
          <w:bCs/>
          <w:color w:val="44546A" w:themeColor="text2"/>
          <w:sz w:val="22"/>
          <w:szCs w:val="22"/>
          <w:lang w:val="de-DE"/>
        </w:rPr>
      </w:pPr>
    </w:p>
    <w:p w14:paraId="1E04DCB6" w14:textId="77777777" w:rsidR="007152E5" w:rsidRDefault="007152E5" w:rsidP="007152E5">
      <w:pPr>
        <w:pStyle w:val="PIStandardtext"/>
        <w:tabs>
          <w:tab w:val="left" w:pos="8325"/>
        </w:tabs>
        <w:spacing w:line="276" w:lineRule="auto"/>
        <w:rPr>
          <w:lang w:val="nl-NL"/>
        </w:rPr>
      </w:pPr>
    </w:p>
    <w:p w14:paraId="3B93F82D" w14:textId="3171D430" w:rsidR="007152E5" w:rsidRPr="008C1357" w:rsidRDefault="007152E5" w:rsidP="00E51460">
      <w:pPr>
        <w:spacing w:after="0" w:line="240" w:lineRule="auto"/>
        <w:rPr>
          <w:rFonts w:ascii="Arial" w:eastAsia="Times New Roman" w:hAnsi="Arial" w:cs="Arial"/>
          <w:b/>
          <w:bCs/>
          <w:color w:val="44546A" w:themeColor="text2"/>
        </w:rPr>
      </w:pPr>
      <w:r w:rsidRPr="008C1357">
        <w:rPr>
          <w:rFonts w:ascii="Arial" w:hAnsi="Arial" w:cs="Arial"/>
          <w:b/>
          <w:color w:val="008CA0"/>
        </w:rPr>
        <w:t>Über</w:t>
      </w:r>
      <w:r w:rsidRPr="008C1357">
        <w:rPr>
          <w:rFonts w:ascii="Arial" w:eastAsia="Times New Roman" w:hAnsi="Arial" w:cs="Arial"/>
          <w:b/>
          <w:bCs/>
          <w:color w:val="44546A" w:themeColor="text2"/>
        </w:rPr>
        <w:t xml:space="preserve"> </w:t>
      </w:r>
      <w:r w:rsidR="008C1357" w:rsidRPr="008C1357">
        <w:rPr>
          <w:rFonts w:ascii="Arial" w:hAnsi="Arial" w:cs="Arial"/>
          <w:b/>
          <w:color w:val="008CA0"/>
        </w:rPr>
        <w:t>DB</w:t>
      </w:r>
    </w:p>
    <w:p w14:paraId="36A4A9D2" w14:textId="42126C1D" w:rsidR="00E51460" w:rsidRPr="008C1357" w:rsidRDefault="008C1357" w:rsidP="007152E5">
      <w:pPr>
        <w:pStyle w:val="EinfAbs"/>
        <w:spacing w:line="276" w:lineRule="auto"/>
        <w:rPr>
          <w:rFonts w:ascii="Arial" w:hAnsi="Arial" w:cs="Arial"/>
          <w:sz w:val="22"/>
          <w:szCs w:val="22"/>
        </w:rPr>
      </w:pPr>
      <w:r w:rsidRPr="008C1357">
        <w:rPr>
          <w:rFonts w:ascii="Arial" w:hAnsi="Arial" w:cs="Arial"/>
          <w:sz w:val="22"/>
          <w:szCs w:val="22"/>
        </w:rPr>
        <w:t>Der DB-Konzern ist ein führender Anbieter im Bereich Mobilität und Logistik. Im Wesentlichen besteht der DB-Konzern aus dem Systemverbund Bahn sowie der internationalen Großbeteiligung DB Schenker. Der Systemverbund Bahn umfasst die Personenverkehrsaktivitäten in Deutschland, die Schienengüterverkehrsaktivitäten, die operativen Serviceeinheiten sowie die Eisenbahninfrastrukturunternehmen. Der DB-Konzern, mit Hauptsitz in Berlin, beschäftigt rund 340.000 Mitarbeitende. Der Fokus der Geschäftstätigkeit liegt auf dem Schienenverkehr in Deutschland.</w:t>
      </w:r>
    </w:p>
    <w:p w14:paraId="66139E1A" w14:textId="77777777" w:rsidR="007152E5" w:rsidRPr="008C1357" w:rsidRDefault="007152E5" w:rsidP="007152E5">
      <w:pPr>
        <w:pStyle w:val="EinfAbs"/>
        <w:spacing w:line="276" w:lineRule="auto"/>
        <w:rPr>
          <w:rFonts w:ascii="Arial" w:eastAsia="Times New Roman" w:hAnsi="Arial" w:cs="Arial"/>
          <w:b/>
          <w:bCs/>
          <w:color w:val="008CA0"/>
          <w:sz w:val="22"/>
          <w:szCs w:val="22"/>
        </w:rPr>
      </w:pPr>
    </w:p>
    <w:p w14:paraId="19A529DC" w14:textId="77777777" w:rsidR="007152E5" w:rsidRPr="008C1357" w:rsidRDefault="007152E5" w:rsidP="007152E5">
      <w:pPr>
        <w:pStyle w:val="EinfAbs"/>
        <w:spacing w:line="276" w:lineRule="auto"/>
        <w:rPr>
          <w:rFonts w:ascii="Arial" w:eastAsia="Times New Roman" w:hAnsi="Arial" w:cs="Arial"/>
          <w:b/>
          <w:bCs/>
          <w:color w:val="008CA0"/>
          <w:sz w:val="22"/>
          <w:szCs w:val="22"/>
        </w:rPr>
      </w:pPr>
    </w:p>
    <w:p w14:paraId="70438B4D" w14:textId="77777777" w:rsidR="007152E5" w:rsidRPr="008C1357" w:rsidRDefault="007152E5" w:rsidP="00E51460">
      <w:pPr>
        <w:spacing w:after="0" w:line="240" w:lineRule="auto"/>
        <w:rPr>
          <w:rFonts w:ascii="Arial" w:hAnsi="Arial" w:cs="Arial"/>
          <w:color w:val="44546A" w:themeColor="text2"/>
          <w:lang w:val="nl-NL"/>
        </w:rPr>
      </w:pPr>
      <w:r w:rsidRPr="008C1357">
        <w:rPr>
          <w:rFonts w:ascii="Arial" w:hAnsi="Arial" w:cs="Arial"/>
          <w:b/>
          <w:color w:val="008CA0"/>
        </w:rPr>
        <w:t>Über</w:t>
      </w:r>
      <w:r w:rsidRPr="008C1357">
        <w:rPr>
          <w:rFonts w:ascii="Arial" w:eastAsia="Times New Roman" w:hAnsi="Arial" w:cs="Arial"/>
          <w:b/>
          <w:bCs/>
          <w:color w:val="44546A" w:themeColor="text2"/>
        </w:rPr>
        <w:t xml:space="preserve"> </w:t>
      </w:r>
      <w:r w:rsidRPr="008C1357">
        <w:rPr>
          <w:rFonts w:ascii="Arial" w:hAnsi="Arial" w:cs="Arial"/>
          <w:b/>
          <w:color w:val="008CA0"/>
        </w:rPr>
        <w:t>Schwarz</w:t>
      </w:r>
      <w:r w:rsidRPr="008C1357">
        <w:rPr>
          <w:rFonts w:ascii="Arial" w:eastAsia="Times New Roman" w:hAnsi="Arial" w:cs="Arial"/>
          <w:b/>
          <w:bCs/>
          <w:color w:val="44546A" w:themeColor="text2"/>
        </w:rPr>
        <w:t xml:space="preserve"> </w:t>
      </w:r>
      <w:r w:rsidRPr="008C1357">
        <w:rPr>
          <w:rFonts w:ascii="Arial" w:hAnsi="Arial" w:cs="Arial"/>
          <w:b/>
          <w:color w:val="008CA0"/>
        </w:rPr>
        <w:t>Digits</w:t>
      </w:r>
    </w:p>
    <w:p w14:paraId="6A43F385" w14:textId="77777777" w:rsidR="007152E5" w:rsidRPr="008C1357" w:rsidRDefault="007152E5" w:rsidP="001D23C0">
      <w:pPr>
        <w:pStyle w:val="PIStandardtext"/>
        <w:tabs>
          <w:tab w:val="left" w:pos="8325"/>
        </w:tabs>
        <w:spacing w:line="276" w:lineRule="auto"/>
        <w:jc w:val="both"/>
        <w:rPr>
          <w:lang w:val="nl-NL"/>
        </w:rPr>
      </w:pPr>
      <w:r w:rsidRPr="008C1357">
        <w:rPr>
          <w:lang w:val="nl-NL"/>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gehören 7.500 Mitarbeiter der Marken Schwarz IT, Schwarz Digital, STACKIT, XM Cyber, </w:t>
      </w:r>
      <w:r w:rsidR="000E5485" w:rsidRPr="008C1357">
        <w:rPr>
          <w:lang w:val="nl-NL"/>
        </w:rPr>
        <w:t>Lidl</w:t>
      </w:r>
      <w:r w:rsidRPr="008C1357">
        <w:rPr>
          <w:lang w:val="nl-NL"/>
        </w:rPr>
        <w:t xml:space="preserve"> e-commerce, </w:t>
      </w:r>
      <w:r w:rsidR="000E5485" w:rsidRPr="008C1357">
        <w:rPr>
          <w:lang w:val="nl-NL"/>
        </w:rPr>
        <w:t>Kaufland</w:t>
      </w:r>
      <w:r w:rsidRPr="008C1357">
        <w:rPr>
          <w:lang w:val="nl-NL"/>
        </w:rPr>
        <w:t xml:space="preserve"> e-commerce, Schwarz Media und mmmake.</w:t>
      </w:r>
    </w:p>
    <w:p w14:paraId="7C9178CC" w14:textId="77777777" w:rsidR="008C1357" w:rsidRPr="000B5A11" w:rsidRDefault="008C1357" w:rsidP="008C1357">
      <w:pPr>
        <w:pStyle w:val="Position"/>
        <w:rPr>
          <w:rFonts w:ascii="Arial" w:eastAsia="Times New Roman" w:hAnsi="Arial" w:cs="Arial"/>
          <w:b/>
          <w:bCs/>
          <w:color w:val="44546A" w:themeColor="text2"/>
          <w:sz w:val="22"/>
          <w:szCs w:val="22"/>
          <w:lang w:val="de-DE"/>
        </w:rPr>
      </w:pPr>
    </w:p>
    <w:p w14:paraId="73D417A7" w14:textId="77777777" w:rsidR="008C1357" w:rsidRPr="008C1357" w:rsidRDefault="008C1357" w:rsidP="008C1357">
      <w:pPr>
        <w:spacing w:after="0" w:line="240" w:lineRule="auto"/>
        <w:rPr>
          <w:rFonts w:ascii="Arial" w:eastAsia="Arial" w:hAnsi="Arial" w:cs="Arial"/>
          <w:b/>
          <w:bCs/>
          <w:color w:val="44546A" w:themeColor="text2"/>
        </w:rPr>
      </w:pPr>
      <w:r w:rsidRPr="008C1357">
        <w:rPr>
          <w:rFonts w:ascii="Arial" w:hAnsi="Arial" w:cs="Arial"/>
          <w:b/>
          <w:color w:val="008CA0"/>
        </w:rPr>
        <w:t>Weitere</w:t>
      </w:r>
      <w:r w:rsidRPr="008C1357">
        <w:rPr>
          <w:rFonts w:ascii="Arial" w:hAnsi="Arial" w:cs="Arial"/>
          <w:b/>
          <w:bCs/>
          <w:color w:val="44546A" w:themeColor="text2"/>
        </w:rPr>
        <w:t xml:space="preserve"> </w:t>
      </w:r>
      <w:r w:rsidRPr="008C1357">
        <w:rPr>
          <w:rFonts w:ascii="Arial" w:hAnsi="Arial" w:cs="Arial"/>
          <w:b/>
          <w:color w:val="008CA0"/>
        </w:rPr>
        <w:t>Informationen</w:t>
      </w:r>
    </w:p>
    <w:p w14:paraId="2A9C5117" w14:textId="77777777" w:rsidR="008C1357" w:rsidRPr="008C1357" w:rsidRDefault="008C1357" w:rsidP="008C1357">
      <w:pPr>
        <w:spacing w:line="276" w:lineRule="auto"/>
        <w:jc w:val="both"/>
        <w:rPr>
          <w:rFonts w:ascii="Arial" w:eastAsia="Arial" w:hAnsi="Arial" w:cs="Arial"/>
        </w:rPr>
      </w:pPr>
      <w:r w:rsidRPr="008C1357">
        <w:rPr>
          <w:rFonts w:ascii="Arial" w:eastAsia="Arial" w:hAnsi="Arial" w:cs="Arial"/>
        </w:rPr>
        <w:t xml:space="preserve">Weitere Informationen finden Sie unter </w:t>
      </w:r>
      <w:hyperlink r:id="rId10">
        <w:r w:rsidRPr="008C1357">
          <w:rPr>
            <w:rStyle w:val="Hyperlink"/>
            <w:rFonts w:ascii="Arial" w:eastAsia="Arial" w:hAnsi="Arial" w:cs="Arial"/>
          </w:rPr>
          <w:t>www.schwarz-digits.de</w:t>
        </w:r>
      </w:hyperlink>
      <w:r w:rsidRPr="008C1357">
        <w:rPr>
          <w:rFonts w:ascii="Arial" w:eastAsia="Arial" w:hAnsi="Arial" w:cs="Arial"/>
        </w:rPr>
        <w:t xml:space="preserve">. </w:t>
      </w:r>
    </w:p>
    <w:p w14:paraId="49DF96BA" w14:textId="77777777" w:rsidR="008C1357" w:rsidRDefault="008C1357" w:rsidP="008C1357">
      <w:pPr>
        <w:pStyle w:val="EinfAbs"/>
        <w:spacing w:line="276" w:lineRule="auto"/>
        <w:rPr>
          <w:rFonts w:ascii="Arial" w:hAnsi="Arial" w:cs="Arial"/>
          <w:b/>
          <w:bCs/>
          <w:color w:val="auto"/>
          <w:sz w:val="22"/>
          <w:szCs w:val="22"/>
        </w:rPr>
      </w:pPr>
    </w:p>
    <w:p w14:paraId="1F50CC4E" w14:textId="77777777" w:rsidR="008C1357" w:rsidRDefault="008C1357" w:rsidP="008C1357">
      <w:pPr>
        <w:spacing w:after="0" w:line="240" w:lineRule="auto"/>
        <w:rPr>
          <w:rFonts w:ascii="Arial" w:hAnsi="Arial" w:cs="Arial"/>
          <w:b/>
          <w:color w:val="008CA0"/>
        </w:rPr>
      </w:pPr>
    </w:p>
    <w:p w14:paraId="79BAA0C7" w14:textId="2E22503B" w:rsidR="008C1357" w:rsidRDefault="008C1357" w:rsidP="008C1357">
      <w:pPr>
        <w:spacing w:after="0" w:line="240" w:lineRule="auto"/>
        <w:rPr>
          <w:rFonts w:ascii="Arial" w:hAnsi="Arial" w:cs="Arial"/>
          <w:b/>
          <w:color w:val="008CA0"/>
        </w:rPr>
      </w:pPr>
      <w:r w:rsidRPr="00E51460">
        <w:rPr>
          <w:rFonts w:ascii="Arial" w:hAnsi="Arial" w:cs="Arial"/>
          <w:b/>
          <w:color w:val="008CA0"/>
        </w:rPr>
        <w:t>Pressekontakt</w:t>
      </w:r>
      <w:r>
        <w:rPr>
          <w:rFonts w:ascii="Arial" w:hAnsi="Arial" w:cs="Arial"/>
          <w:b/>
          <w:color w:val="008CA0"/>
        </w:rPr>
        <w:t>e</w:t>
      </w:r>
    </w:p>
    <w:p w14:paraId="6445D9E2" w14:textId="77777777" w:rsidR="008C1357" w:rsidRPr="00576828" w:rsidRDefault="008C1357" w:rsidP="008C1357">
      <w:pPr>
        <w:spacing w:after="0" w:line="240" w:lineRule="auto"/>
        <w:rPr>
          <w:rFonts w:ascii="Arial" w:hAnsi="Arial" w:cs="Arial"/>
          <w:b/>
          <w:bCs/>
          <w:color w:val="44546A" w:themeColor="text2"/>
        </w:rPr>
      </w:pPr>
    </w:p>
    <w:p w14:paraId="07B6FE56" w14:textId="77777777" w:rsidR="008C1357" w:rsidRPr="008C1357" w:rsidRDefault="008C1357" w:rsidP="008C1357">
      <w:pPr>
        <w:pStyle w:val="PIStandardtext"/>
        <w:tabs>
          <w:tab w:val="left" w:pos="8325"/>
        </w:tabs>
        <w:spacing w:line="276" w:lineRule="auto"/>
        <w:rPr>
          <w:b/>
          <w:lang w:val="de-DE"/>
        </w:rPr>
      </w:pPr>
      <w:r w:rsidRPr="008C1357">
        <w:rPr>
          <w:b/>
          <w:lang w:val="de-DE"/>
        </w:rPr>
        <w:t>Schwarz Digits</w:t>
      </w:r>
    </w:p>
    <w:p w14:paraId="1247EF74" w14:textId="18D38372" w:rsidR="008C1357" w:rsidRDefault="008C1357" w:rsidP="008C1357">
      <w:pPr>
        <w:pStyle w:val="PIStandardtext"/>
        <w:tabs>
          <w:tab w:val="left" w:pos="8325"/>
        </w:tabs>
        <w:spacing w:line="276" w:lineRule="auto"/>
        <w:rPr>
          <w:lang w:val="nl-NL"/>
        </w:rPr>
      </w:pPr>
      <w:r>
        <w:rPr>
          <w:lang w:val="nl-NL"/>
        </w:rPr>
        <w:t>Telefon: +49 7132 30-490490</w:t>
      </w:r>
    </w:p>
    <w:p w14:paraId="6CB9F02F" w14:textId="77777777" w:rsidR="008C1357" w:rsidRPr="00E91D90" w:rsidRDefault="007C65B8" w:rsidP="008C1357">
      <w:pPr>
        <w:pStyle w:val="PIStandardtext"/>
        <w:rPr>
          <w:lang w:val="nl-NL"/>
        </w:rPr>
      </w:pPr>
      <w:hyperlink r:id="rId11" w:history="1">
        <w:r w:rsidR="008C1357" w:rsidRPr="00F45AA2">
          <w:rPr>
            <w:rStyle w:val="Hyperlink"/>
            <w:lang w:val="de-DE"/>
          </w:rPr>
          <w:t>presse-digits@mail.schwarz</w:t>
        </w:r>
      </w:hyperlink>
      <w:r w:rsidR="008C1357" w:rsidRPr="00F45AA2">
        <w:rPr>
          <w:lang w:val="de-DE"/>
        </w:rPr>
        <w:t xml:space="preserve"> </w:t>
      </w:r>
    </w:p>
    <w:p w14:paraId="0E6CBCBE" w14:textId="77777777" w:rsidR="008C1357" w:rsidRDefault="008C1357" w:rsidP="001D23C0">
      <w:pPr>
        <w:pStyle w:val="PIStandardtext"/>
        <w:tabs>
          <w:tab w:val="left" w:pos="8325"/>
        </w:tabs>
        <w:spacing w:line="276" w:lineRule="auto"/>
        <w:jc w:val="both"/>
        <w:rPr>
          <w:lang w:val="nl-NL"/>
        </w:rPr>
      </w:pPr>
    </w:p>
    <w:p w14:paraId="71A2AAFB" w14:textId="77777777" w:rsidR="008C1357" w:rsidRPr="008C1357" w:rsidRDefault="008C1357" w:rsidP="008C1357">
      <w:pPr>
        <w:pStyle w:val="PIStandardtext"/>
        <w:tabs>
          <w:tab w:val="left" w:pos="8325"/>
        </w:tabs>
        <w:spacing w:line="276" w:lineRule="auto"/>
        <w:jc w:val="both"/>
        <w:rPr>
          <w:b/>
          <w:lang w:val="de-DE"/>
        </w:rPr>
      </w:pPr>
      <w:r w:rsidRPr="008C1357">
        <w:rPr>
          <w:b/>
          <w:lang w:val="de-DE"/>
        </w:rPr>
        <w:t xml:space="preserve">Deutsche Bahn </w:t>
      </w:r>
    </w:p>
    <w:p w14:paraId="3EACBABB" w14:textId="7F271166" w:rsidR="008C1357" w:rsidRPr="008C1357" w:rsidRDefault="008C1357" w:rsidP="008C1357">
      <w:pPr>
        <w:pStyle w:val="PIStandardtext"/>
        <w:tabs>
          <w:tab w:val="left" w:pos="8325"/>
        </w:tabs>
        <w:spacing w:line="276" w:lineRule="auto"/>
        <w:jc w:val="both"/>
        <w:rPr>
          <w:lang w:val="de-DE"/>
        </w:rPr>
      </w:pPr>
      <w:r w:rsidRPr="008C1357">
        <w:rPr>
          <w:lang w:val="de-DE"/>
        </w:rPr>
        <w:t>Tel</w:t>
      </w:r>
      <w:r>
        <w:rPr>
          <w:lang w:val="de-DE"/>
        </w:rPr>
        <w:t>efon</w:t>
      </w:r>
      <w:r w:rsidRPr="008C1357">
        <w:rPr>
          <w:lang w:val="de-DE"/>
        </w:rPr>
        <w:t>: +49 (0) 30 297-61030</w:t>
      </w:r>
    </w:p>
    <w:p w14:paraId="268E8082" w14:textId="3EBE9A68" w:rsidR="008C1357" w:rsidRPr="008C1357" w:rsidRDefault="008C1357" w:rsidP="008C1357">
      <w:pPr>
        <w:pStyle w:val="PIStandardtext"/>
        <w:tabs>
          <w:tab w:val="left" w:pos="8325"/>
        </w:tabs>
        <w:spacing w:line="276" w:lineRule="auto"/>
        <w:jc w:val="both"/>
        <w:rPr>
          <w:lang w:val="de-DE"/>
        </w:rPr>
      </w:pPr>
      <w:r w:rsidRPr="008C1357">
        <w:rPr>
          <w:lang w:val="de-DE"/>
        </w:rPr>
        <w:t xml:space="preserve">E-Mail: </w:t>
      </w:r>
      <w:hyperlink r:id="rId12" w:history="1">
        <w:r w:rsidRPr="00ED6A4E">
          <w:rPr>
            <w:rStyle w:val="Hyperlink"/>
            <w:lang w:val="de-DE"/>
          </w:rPr>
          <w:t>presse@deutschebahn.com</w:t>
        </w:r>
      </w:hyperlink>
      <w:r>
        <w:rPr>
          <w:lang w:val="de-DE"/>
        </w:rPr>
        <w:t xml:space="preserve"> </w:t>
      </w:r>
    </w:p>
    <w:sectPr w:rsidR="008C1357" w:rsidRPr="008C1357">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B582D" w14:textId="77777777" w:rsidR="004F5377" w:rsidRDefault="004F5377" w:rsidP="003B77A4">
      <w:pPr>
        <w:spacing w:after="0" w:line="240" w:lineRule="auto"/>
      </w:pPr>
      <w:r>
        <w:separator/>
      </w:r>
    </w:p>
  </w:endnote>
  <w:endnote w:type="continuationSeparator" w:id="0">
    <w:p w14:paraId="7871A511" w14:textId="77777777" w:rsidR="004F5377" w:rsidRDefault="004F5377" w:rsidP="003B77A4">
      <w:pPr>
        <w:spacing w:after="0" w:line="240" w:lineRule="auto"/>
      </w:pPr>
      <w:r>
        <w:continuationSeparator/>
      </w:r>
    </w:p>
  </w:endnote>
  <w:endnote w:type="continuationNotice" w:id="1">
    <w:p w14:paraId="501F14CC" w14:textId="77777777" w:rsidR="004F5377" w:rsidRDefault="004F53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55EDE790"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22D96C09"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1EB76" w14:textId="77777777" w:rsidR="004F5377" w:rsidRDefault="004F5377" w:rsidP="003B77A4">
      <w:pPr>
        <w:spacing w:after="0" w:line="240" w:lineRule="auto"/>
      </w:pPr>
      <w:r>
        <w:separator/>
      </w:r>
    </w:p>
  </w:footnote>
  <w:footnote w:type="continuationSeparator" w:id="0">
    <w:p w14:paraId="17576854" w14:textId="77777777" w:rsidR="004F5377" w:rsidRDefault="004F5377" w:rsidP="003B77A4">
      <w:pPr>
        <w:spacing w:after="0" w:line="240" w:lineRule="auto"/>
      </w:pPr>
      <w:r>
        <w:continuationSeparator/>
      </w:r>
    </w:p>
  </w:footnote>
  <w:footnote w:type="continuationNotice" w:id="1">
    <w:p w14:paraId="26E3577C" w14:textId="77777777" w:rsidR="004F5377" w:rsidRDefault="004F53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11E" w14:textId="7CE8091E" w:rsidR="003B77A4" w:rsidRDefault="00185648"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rFonts w:ascii="Arial" w:eastAsia="Times New Roman" w:hAnsi="Arial" w:cs="Times New Roman"/>
        <w:b/>
        <w:bCs/>
        <w:noProof/>
        <w:color w:val="008CA0"/>
        <w:sz w:val="40"/>
        <w:szCs w:val="28"/>
      </w:rPr>
      <w:drawing>
        <wp:anchor distT="0" distB="0" distL="180340" distR="180340" simplePos="0" relativeHeight="251659264" behindDoc="0" locked="0" layoutInCell="1" allowOverlap="1" wp14:anchorId="5C55F9B3" wp14:editId="79FA7E88">
          <wp:simplePos x="0" y="0"/>
          <wp:positionH relativeFrom="column">
            <wp:posOffset>2853055</wp:posOffset>
          </wp:positionH>
          <wp:positionV relativeFrom="paragraph">
            <wp:posOffset>-135255</wp:posOffset>
          </wp:positionV>
          <wp:extent cx="612742" cy="428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612742" cy="42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77A4">
      <w:rPr>
        <w:noProof/>
      </w:rPr>
      <w:drawing>
        <wp:anchor distT="0" distB="0" distL="114300" distR="114300" simplePos="0" relativeHeight="251658240" behindDoc="0" locked="0" layoutInCell="1" allowOverlap="1" wp14:anchorId="60566475" wp14:editId="19D51661">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p>
  <w:p w14:paraId="37BC042A"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357"/>
    <w:rsid w:val="00063908"/>
    <w:rsid w:val="000B5A11"/>
    <w:rsid w:val="000B5C73"/>
    <w:rsid w:val="000E5485"/>
    <w:rsid w:val="00171A1A"/>
    <w:rsid w:val="00185648"/>
    <w:rsid w:val="001C273A"/>
    <w:rsid w:val="001D23C0"/>
    <w:rsid w:val="001E1334"/>
    <w:rsid w:val="002172CE"/>
    <w:rsid w:val="00254895"/>
    <w:rsid w:val="002F0442"/>
    <w:rsid w:val="003333F4"/>
    <w:rsid w:val="00357D58"/>
    <w:rsid w:val="003B77A4"/>
    <w:rsid w:val="0046476D"/>
    <w:rsid w:val="004756CA"/>
    <w:rsid w:val="004F5377"/>
    <w:rsid w:val="00530F1F"/>
    <w:rsid w:val="005A01AD"/>
    <w:rsid w:val="005D2B2A"/>
    <w:rsid w:val="00613257"/>
    <w:rsid w:val="00695284"/>
    <w:rsid w:val="006A3EF5"/>
    <w:rsid w:val="007152E5"/>
    <w:rsid w:val="00735768"/>
    <w:rsid w:val="00742FB5"/>
    <w:rsid w:val="007708BF"/>
    <w:rsid w:val="00776172"/>
    <w:rsid w:val="0079221F"/>
    <w:rsid w:val="007C65B8"/>
    <w:rsid w:val="00812BE4"/>
    <w:rsid w:val="00843BC2"/>
    <w:rsid w:val="00872D58"/>
    <w:rsid w:val="00893C80"/>
    <w:rsid w:val="008A2D44"/>
    <w:rsid w:val="008C1357"/>
    <w:rsid w:val="008D3A47"/>
    <w:rsid w:val="00946EFD"/>
    <w:rsid w:val="00962DDA"/>
    <w:rsid w:val="009646F3"/>
    <w:rsid w:val="00A15253"/>
    <w:rsid w:val="00A42D1B"/>
    <w:rsid w:val="00A7300B"/>
    <w:rsid w:val="00AC6FEE"/>
    <w:rsid w:val="00B42807"/>
    <w:rsid w:val="00B5583A"/>
    <w:rsid w:val="00B637DC"/>
    <w:rsid w:val="00BE5917"/>
    <w:rsid w:val="00BF24A5"/>
    <w:rsid w:val="00C23D5E"/>
    <w:rsid w:val="00CA4ED5"/>
    <w:rsid w:val="00CB3F8C"/>
    <w:rsid w:val="00CC199E"/>
    <w:rsid w:val="00D04783"/>
    <w:rsid w:val="00D51587"/>
    <w:rsid w:val="00D664E3"/>
    <w:rsid w:val="00E51460"/>
    <w:rsid w:val="00EB61D4"/>
    <w:rsid w:val="00F16412"/>
    <w:rsid w:val="00F26AC9"/>
    <w:rsid w:val="00FE451F"/>
    <w:rsid w:val="00FE6E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92C9421"/>
  <w15:chartTrackingRefBased/>
  <w15:docId w15:val="{3AD54989-613E-4EE7-981E-B9F70C9E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paragraph" w:styleId="berarbeitung">
    <w:name w:val="Revision"/>
    <w:hidden/>
    <w:uiPriority w:val="99"/>
    <w:semiHidden/>
    <w:rsid w:val="001856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esse@deutschebahn.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nks\Downloads\20241011_Pressemitteilung_Datahub%20Europ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3.xml><?xml version="1.0" encoding="utf-8"?>
<ds:datastoreItem xmlns:ds="http://schemas.openxmlformats.org/officeDocument/2006/customXml" ds:itemID="{24522EC3-C503-4219-B88B-E9E1B7B22C41}"/>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20241011_Pressemitteilung_Datahub Europe</Template>
  <TotalTime>0</TotalTime>
  <Pages>3</Pages>
  <Words>1194</Words>
  <Characters>7529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 Sebastian</dc:creator>
  <cp:keywords/>
  <dc:description/>
  <cp:lastModifiedBy>Maren Sautner</cp:lastModifiedBy>
  <cp:revision>3</cp:revision>
  <dcterms:created xsi:type="dcterms:W3CDTF">2024-10-21T08:10:00Z</dcterms:created>
  <dcterms:modified xsi:type="dcterms:W3CDTF">2024-10-21T08:12:00Z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